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FD7" w:rsidRPr="00016B6D" w:rsidRDefault="00260F6B" w:rsidP="00017AF9">
      <w:pPr>
        <w:pStyle w:val="Title"/>
        <w:jc w:val="left"/>
        <w:rPr>
          <w:b/>
          <w:sz w:val="24"/>
        </w:rPr>
      </w:pPr>
      <w:bookmarkStart w:id="0" w:name="_GoBack"/>
      <w:bookmarkEnd w:id="0"/>
      <w:r w:rsidRPr="00016B6D">
        <w:rPr>
          <w:sz w:val="24"/>
        </w:rPr>
        <w:t>Name:___________________________________</w:t>
      </w:r>
      <w:r w:rsidR="00017AF9" w:rsidRPr="00016B6D">
        <w:rPr>
          <w:sz w:val="24"/>
        </w:rPr>
        <w:t xml:space="preserve"> </w:t>
      </w:r>
      <w:r w:rsidR="00017AF9" w:rsidRPr="00016B6D">
        <w:rPr>
          <w:sz w:val="24"/>
        </w:rPr>
        <w:tab/>
      </w:r>
      <w:r w:rsidR="00017AF9" w:rsidRPr="00016B6D">
        <w:rPr>
          <w:sz w:val="24"/>
        </w:rPr>
        <w:tab/>
      </w:r>
      <w:r w:rsidR="00071FD7" w:rsidRPr="00016B6D">
        <w:rPr>
          <w:b/>
          <w:sz w:val="24"/>
        </w:rPr>
        <w:t>AP Statistics</w:t>
      </w:r>
      <w:r w:rsidR="00016B6D" w:rsidRPr="00016B6D">
        <w:rPr>
          <w:b/>
          <w:sz w:val="24"/>
        </w:rPr>
        <w:t xml:space="preserve"> - Ch 7 G</w:t>
      </w:r>
      <w:r w:rsidR="00C255EF" w:rsidRPr="00016B6D">
        <w:rPr>
          <w:b/>
          <w:sz w:val="24"/>
        </w:rPr>
        <w:t>raded Assignment</w:t>
      </w:r>
    </w:p>
    <w:p w:rsidR="00071FD7" w:rsidRPr="00016B6D" w:rsidRDefault="00071FD7" w:rsidP="00071FD7">
      <w:pPr>
        <w:rPr>
          <w:rFonts w:eastAsia="Arial Unicode MS"/>
        </w:rPr>
      </w:pPr>
    </w:p>
    <w:p w:rsidR="00C255EF" w:rsidRPr="00016B6D" w:rsidRDefault="00C255EF" w:rsidP="00071FD7">
      <w:pPr>
        <w:pStyle w:val="HangPar"/>
        <w:ind w:left="0" w:firstLine="0"/>
        <w:rPr>
          <w:b/>
          <w:i/>
          <w:szCs w:val="24"/>
        </w:rPr>
      </w:pPr>
      <w:r w:rsidRPr="00016B6D">
        <w:rPr>
          <w:b/>
          <w:i/>
          <w:szCs w:val="24"/>
        </w:rPr>
        <w:t xml:space="preserve">For all questions, please show your work!  You will not receive credit if work is not shown.  </w:t>
      </w:r>
      <w:r w:rsidRPr="00016B6D">
        <w:rPr>
          <w:b/>
          <w:i/>
          <w:szCs w:val="24"/>
        </w:rPr>
        <w:sym w:font="Wingdings" w:char="F04A"/>
      </w:r>
    </w:p>
    <w:p w:rsidR="00C255EF" w:rsidRPr="00016B6D" w:rsidRDefault="00C255EF" w:rsidP="00071FD7">
      <w:pPr>
        <w:pStyle w:val="HangPar"/>
        <w:ind w:left="0" w:firstLine="0"/>
        <w:rPr>
          <w:szCs w:val="24"/>
        </w:rPr>
      </w:pPr>
    </w:p>
    <w:p w:rsidR="00016B6D" w:rsidRPr="00016B6D" w:rsidRDefault="00016B6D" w:rsidP="00016B6D">
      <w:r w:rsidRPr="00016B6D">
        <w:t>1.  Desks arrive at Office Depot in boxes.  Before they can be sold, they must be unpacked, assembled, and adjusted.  Based on past experience, the shop manager makes the following assumptions about how long this may take.</w:t>
      </w:r>
    </w:p>
    <w:p w:rsidR="00016B6D" w:rsidRPr="00016B6D" w:rsidRDefault="00016B6D" w:rsidP="00016B6D">
      <w:pPr>
        <w:rPr>
          <w:u w:val="single"/>
        </w:rPr>
      </w:pPr>
      <w:r w:rsidRPr="00016B6D">
        <w:tab/>
      </w:r>
      <w:r w:rsidRPr="00016B6D">
        <w:tab/>
      </w:r>
      <w:r w:rsidRPr="00016B6D">
        <w:rPr>
          <w:u w:val="single"/>
        </w:rPr>
        <w:t>Phase</w:t>
      </w:r>
      <w:r w:rsidRPr="00016B6D">
        <w:rPr>
          <w:u w:val="single"/>
        </w:rPr>
        <w:tab/>
      </w:r>
      <w:r w:rsidRPr="00016B6D">
        <w:rPr>
          <w:u w:val="single"/>
        </w:rPr>
        <w:tab/>
      </w:r>
      <w:r w:rsidRPr="00016B6D">
        <w:rPr>
          <w:u w:val="single"/>
        </w:rPr>
        <w:tab/>
        <w:t>Mean</w:t>
      </w:r>
      <w:r w:rsidRPr="00016B6D">
        <w:rPr>
          <w:u w:val="single"/>
        </w:rPr>
        <w:tab/>
      </w:r>
      <w:r w:rsidRPr="00016B6D">
        <w:rPr>
          <w:u w:val="single"/>
        </w:rPr>
        <w:tab/>
        <w:t>Standard deviation</w:t>
      </w:r>
    </w:p>
    <w:p w:rsidR="00016B6D" w:rsidRPr="00016B6D" w:rsidRDefault="00016B6D" w:rsidP="00016B6D">
      <w:r w:rsidRPr="00016B6D">
        <w:tab/>
        <w:t xml:space="preserve">          Unpacking</w:t>
      </w:r>
      <w:r w:rsidRPr="00016B6D">
        <w:tab/>
      </w:r>
      <w:r w:rsidRPr="00016B6D">
        <w:tab/>
        <w:t xml:space="preserve"> 3.5</w:t>
      </w:r>
      <w:r w:rsidRPr="00016B6D">
        <w:tab/>
      </w:r>
      <w:r w:rsidRPr="00016B6D">
        <w:tab/>
      </w:r>
      <w:r w:rsidRPr="00016B6D">
        <w:tab/>
        <w:t>0.7</w:t>
      </w:r>
    </w:p>
    <w:p w:rsidR="00016B6D" w:rsidRPr="00016B6D" w:rsidRDefault="00016B6D" w:rsidP="00016B6D">
      <w:r w:rsidRPr="00016B6D">
        <w:t xml:space="preserve">  </w:t>
      </w:r>
      <w:r w:rsidRPr="00016B6D">
        <w:tab/>
        <w:t xml:space="preserve">           Assembly</w:t>
      </w:r>
      <w:r w:rsidRPr="00016B6D">
        <w:tab/>
      </w:r>
      <w:r w:rsidRPr="00016B6D">
        <w:tab/>
        <w:t>21.8</w:t>
      </w:r>
      <w:r w:rsidRPr="00016B6D">
        <w:tab/>
      </w:r>
      <w:r w:rsidRPr="00016B6D">
        <w:tab/>
      </w:r>
      <w:r w:rsidRPr="00016B6D">
        <w:tab/>
        <w:t>2.4</w:t>
      </w:r>
    </w:p>
    <w:p w:rsidR="00016B6D" w:rsidRPr="00016B6D" w:rsidRDefault="00016B6D" w:rsidP="00016B6D">
      <w:r w:rsidRPr="00016B6D">
        <w:tab/>
        <w:t xml:space="preserve">           Adjusting </w:t>
      </w:r>
      <w:r w:rsidRPr="00016B6D">
        <w:tab/>
      </w:r>
      <w:r w:rsidRPr="00016B6D">
        <w:tab/>
        <w:t>12.3</w:t>
      </w:r>
      <w:r w:rsidRPr="00016B6D">
        <w:tab/>
      </w:r>
      <w:r w:rsidRPr="00016B6D">
        <w:tab/>
      </w:r>
      <w:r w:rsidRPr="00016B6D">
        <w:tab/>
        <w:t>2.7</w:t>
      </w:r>
    </w:p>
    <w:p w:rsidR="00016B6D" w:rsidRPr="00016B6D" w:rsidRDefault="00016B6D" w:rsidP="00016B6D">
      <w:r w:rsidRPr="00016B6D">
        <w:t>a) What are the mean and standard deviation for the total desk set up time?</w:t>
      </w:r>
    </w:p>
    <w:p w:rsidR="00016B6D" w:rsidRPr="00016B6D" w:rsidRDefault="00016B6D" w:rsidP="00016B6D"/>
    <w:p w:rsidR="00016B6D" w:rsidRPr="00016B6D" w:rsidRDefault="00016B6D" w:rsidP="00016B6D"/>
    <w:p w:rsidR="00016B6D" w:rsidRPr="00016B6D" w:rsidRDefault="00016B6D" w:rsidP="00016B6D"/>
    <w:p w:rsidR="00016B6D" w:rsidRPr="00016B6D" w:rsidRDefault="00016B6D" w:rsidP="00016B6D"/>
    <w:p w:rsidR="00016B6D" w:rsidRPr="00016B6D" w:rsidRDefault="00016B6D" w:rsidP="00016B6D"/>
    <w:p w:rsidR="00016B6D" w:rsidRPr="00016B6D" w:rsidRDefault="00016B6D" w:rsidP="00016B6D">
      <w:r w:rsidRPr="00016B6D">
        <w:t>b) A customer decides to buy a desk, but it’s still in the box.  The manager promises that the desk will be ready in half an hour.  Do you think the desk will be ready in time?  Why or why not?</w:t>
      </w:r>
    </w:p>
    <w:p w:rsidR="00016B6D" w:rsidRPr="00016B6D" w:rsidRDefault="00016B6D" w:rsidP="00016B6D"/>
    <w:p w:rsidR="00016B6D" w:rsidRPr="00016B6D" w:rsidRDefault="00016B6D" w:rsidP="00016B6D"/>
    <w:p w:rsidR="00016B6D" w:rsidRPr="00016B6D" w:rsidRDefault="00016B6D" w:rsidP="00016B6D"/>
    <w:p w:rsidR="00016B6D" w:rsidRPr="00016B6D" w:rsidRDefault="00016B6D" w:rsidP="00016B6D"/>
    <w:p w:rsidR="00016B6D" w:rsidRPr="00016B6D" w:rsidRDefault="00016B6D" w:rsidP="00016B6D"/>
    <w:p w:rsidR="00016B6D" w:rsidRPr="00016B6D" w:rsidRDefault="00016B6D" w:rsidP="00016B6D"/>
    <w:p w:rsidR="00016B6D" w:rsidRPr="00016B6D" w:rsidRDefault="00016B6D" w:rsidP="00016B6D"/>
    <w:p w:rsidR="00016B6D" w:rsidRPr="00016B6D" w:rsidRDefault="00016B6D" w:rsidP="00016B6D">
      <w:r w:rsidRPr="00016B6D">
        <w:t>2.  A local television station sells 15-sec, 30-sec, and 60-sec advertising spots.  Let X denote the length of a randomly selected commercial appearing on this station, and suppose that the probability distribution of X is given as:</w:t>
      </w:r>
    </w:p>
    <w:p w:rsidR="00016B6D" w:rsidRPr="00016B6D" w:rsidRDefault="00016B6D" w:rsidP="00016B6D">
      <w:pPr>
        <w:rPr>
          <w:u w:val="single"/>
        </w:rPr>
      </w:pPr>
      <w:r w:rsidRPr="00016B6D">
        <w:tab/>
      </w:r>
      <w:r w:rsidRPr="00016B6D">
        <w:tab/>
      </w:r>
      <w:r w:rsidRPr="00016B6D">
        <w:rPr>
          <w:u w:val="single"/>
        </w:rPr>
        <w:t>X</w:t>
      </w:r>
      <w:r w:rsidRPr="00016B6D">
        <w:rPr>
          <w:u w:val="single"/>
        </w:rPr>
        <w:tab/>
      </w:r>
      <w:r w:rsidRPr="00016B6D">
        <w:rPr>
          <w:u w:val="single"/>
        </w:rPr>
        <w:tab/>
        <w:t>p(X)</w:t>
      </w:r>
    </w:p>
    <w:p w:rsidR="00016B6D" w:rsidRPr="00016B6D" w:rsidRDefault="00016B6D" w:rsidP="00016B6D">
      <w:r w:rsidRPr="00016B6D">
        <w:tab/>
      </w:r>
      <w:r w:rsidRPr="00016B6D">
        <w:tab/>
        <w:t>15</w:t>
      </w:r>
      <w:r w:rsidRPr="00016B6D">
        <w:tab/>
      </w:r>
      <w:r w:rsidRPr="00016B6D">
        <w:tab/>
        <w:t>.1</w:t>
      </w:r>
    </w:p>
    <w:p w:rsidR="00016B6D" w:rsidRPr="00016B6D" w:rsidRDefault="00016B6D" w:rsidP="00016B6D">
      <w:r w:rsidRPr="00016B6D">
        <w:tab/>
      </w:r>
      <w:r w:rsidRPr="00016B6D">
        <w:tab/>
        <w:t>30</w:t>
      </w:r>
      <w:r w:rsidRPr="00016B6D">
        <w:tab/>
      </w:r>
      <w:r w:rsidRPr="00016B6D">
        <w:tab/>
        <w:t>.3</w:t>
      </w:r>
    </w:p>
    <w:p w:rsidR="00016B6D" w:rsidRPr="00016B6D" w:rsidRDefault="00016B6D" w:rsidP="00016B6D">
      <w:r w:rsidRPr="00016B6D">
        <w:tab/>
      </w:r>
      <w:r w:rsidRPr="00016B6D">
        <w:tab/>
        <w:t xml:space="preserve">60 </w:t>
      </w:r>
      <w:r w:rsidRPr="00016B6D">
        <w:tab/>
      </w:r>
      <w:r w:rsidRPr="00016B6D">
        <w:tab/>
        <w:t>.6</w:t>
      </w:r>
    </w:p>
    <w:p w:rsidR="00016B6D" w:rsidRDefault="00016B6D" w:rsidP="00016B6D"/>
    <w:p w:rsidR="00016B6D" w:rsidRPr="00016B6D" w:rsidRDefault="00016B6D" w:rsidP="00016B6D">
      <w:r w:rsidRPr="00016B6D">
        <w:t>a) Find the average length for commercials appearing on his station.</w:t>
      </w:r>
    </w:p>
    <w:p w:rsidR="00016B6D" w:rsidRPr="00016B6D" w:rsidRDefault="00016B6D" w:rsidP="00016B6D"/>
    <w:p w:rsidR="00016B6D" w:rsidRPr="00016B6D" w:rsidRDefault="00016B6D" w:rsidP="00016B6D"/>
    <w:p w:rsidR="00016B6D" w:rsidRPr="00016B6D" w:rsidRDefault="00016B6D" w:rsidP="00016B6D"/>
    <w:p w:rsidR="00016B6D" w:rsidRPr="00016B6D" w:rsidRDefault="00016B6D" w:rsidP="00016B6D"/>
    <w:p w:rsidR="00016B6D" w:rsidRPr="00016B6D" w:rsidRDefault="00016B6D" w:rsidP="00016B6D">
      <w:r w:rsidRPr="00016B6D">
        <w:t>b) If a 15-sec spot sells for $500, a 30-sec spot sells for $800, and a 60-sec spot sells for $1000, find the expected value of the amount paid for commercials appearing on this station.</w:t>
      </w:r>
    </w:p>
    <w:p w:rsidR="00016B6D" w:rsidRPr="00016B6D" w:rsidRDefault="00016B6D" w:rsidP="00016B6D"/>
    <w:p w:rsidR="00016B6D" w:rsidRPr="00016B6D" w:rsidRDefault="00016B6D" w:rsidP="00016B6D"/>
    <w:p w:rsidR="00016B6D" w:rsidRPr="00016B6D" w:rsidRDefault="00016B6D" w:rsidP="00016B6D"/>
    <w:p w:rsidR="00016B6D" w:rsidRPr="00016B6D" w:rsidRDefault="00016B6D" w:rsidP="00016B6D"/>
    <w:p w:rsidR="00016B6D" w:rsidRPr="00016B6D" w:rsidRDefault="00016B6D" w:rsidP="00016B6D"/>
    <w:p w:rsidR="00016B6D" w:rsidRPr="00016B6D" w:rsidRDefault="00016B6D" w:rsidP="00016B6D"/>
    <w:p w:rsidR="00016B6D" w:rsidRPr="00016B6D" w:rsidRDefault="00016B6D" w:rsidP="00016B6D"/>
    <w:p w:rsidR="00016B6D" w:rsidRPr="00016B6D" w:rsidRDefault="00016B6D" w:rsidP="00016B6D"/>
    <w:p w:rsidR="00016B6D" w:rsidRPr="00016B6D" w:rsidRDefault="00016B6D" w:rsidP="00016B6D">
      <w:r w:rsidRPr="00016B6D">
        <w:lastRenderedPageBreak/>
        <w:t>3.  A florist determines the probabilities for the number of flower arrangements she delivers each day.  Find the mean, variance, and standard deviation for the distribution shown.</w:t>
      </w:r>
    </w:p>
    <w:p w:rsidR="00016B6D" w:rsidRPr="00016B6D" w:rsidRDefault="00016B6D" w:rsidP="00016B6D">
      <w:r w:rsidRPr="00016B6D">
        <w:tab/>
        <w:t>Number of arrangements, X:    6         7        8          9      10</w:t>
      </w:r>
    </w:p>
    <w:p w:rsidR="00016B6D" w:rsidRPr="00016B6D" w:rsidRDefault="00016B6D" w:rsidP="00016B6D">
      <w:r w:rsidRPr="00016B6D">
        <w:tab/>
        <w:t>Probability, p(X):</w:t>
      </w:r>
      <w:r w:rsidRPr="00016B6D">
        <w:tab/>
        <w:t xml:space="preserve">         0.2      0.2     0.3       0.2      0.1</w:t>
      </w:r>
    </w:p>
    <w:p w:rsidR="00016B6D" w:rsidRPr="00016B6D" w:rsidRDefault="00016B6D" w:rsidP="00016B6D"/>
    <w:p w:rsidR="00016B6D" w:rsidRPr="00016B6D" w:rsidRDefault="00016B6D" w:rsidP="00016B6D"/>
    <w:p w:rsidR="00016B6D" w:rsidRPr="00016B6D" w:rsidRDefault="00016B6D" w:rsidP="00016B6D"/>
    <w:p w:rsidR="00016B6D" w:rsidRPr="00016B6D" w:rsidRDefault="00016B6D" w:rsidP="00016B6D"/>
    <w:p w:rsidR="00016B6D" w:rsidRPr="00016B6D" w:rsidRDefault="00016B6D" w:rsidP="00016B6D"/>
    <w:p w:rsidR="00016B6D" w:rsidRPr="00016B6D" w:rsidRDefault="00016B6D" w:rsidP="00016B6D"/>
    <w:p w:rsidR="00016B6D" w:rsidRPr="00016B6D" w:rsidRDefault="00016B6D" w:rsidP="00016B6D"/>
    <w:p w:rsidR="00016B6D" w:rsidRPr="00016B6D" w:rsidRDefault="00016B6D" w:rsidP="00016B6D"/>
    <w:p w:rsidR="00016B6D" w:rsidRPr="00016B6D" w:rsidRDefault="00016B6D" w:rsidP="00016B6D">
      <w:r w:rsidRPr="00016B6D">
        <w:t xml:space="preserve">4.  A ski resort loses $70,000 per season when it does not snow very much and makes $250,000 profit when it snows a lot.  The probability of it snowing at least 75 inches (i.e., a good season) is 40%.  Find the expected value of the profit.  </w:t>
      </w:r>
    </w:p>
    <w:p w:rsidR="00016B6D" w:rsidRPr="00016B6D" w:rsidRDefault="00016B6D" w:rsidP="00016B6D"/>
    <w:p w:rsidR="00016B6D" w:rsidRPr="00016B6D" w:rsidRDefault="00016B6D" w:rsidP="00016B6D"/>
    <w:p w:rsidR="00016B6D" w:rsidRPr="00016B6D" w:rsidRDefault="00016B6D" w:rsidP="00016B6D"/>
    <w:p w:rsidR="00C255EF" w:rsidRPr="00016B6D" w:rsidRDefault="00C255EF"/>
    <w:p w:rsidR="00C255EF" w:rsidRPr="00016B6D" w:rsidRDefault="00C255EF"/>
    <w:p w:rsidR="00C255EF" w:rsidRPr="00016B6D" w:rsidRDefault="00C255EF"/>
    <w:p w:rsidR="00C255EF" w:rsidRPr="00016B6D" w:rsidRDefault="00C255EF"/>
    <w:p w:rsidR="00C255EF" w:rsidRPr="00016B6D" w:rsidRDefault="00016B6D" w:rsidP="00C255EF">
      <w:r>
        <w:t>5</w:t>
      </w:r>
      <w:r w:rsidR="00C255EF" w:rsidRPr="00016B6D">
        <w:t xml:space="preserve">.  </w:t>
      </w:r>
      <w:r w:rsidR="00B136A6" w:rsidRPr="00016B6D">
        <w:t>A game is played where a player has to pick a card from 5 cards containing the numbers 0 and 4, inclusive, and roll a 4-sided die, with the numbers 0 – 3 on it.   The probabilities for each event – picking the number, X, and rolling the die, Y – are shown in the following models</w:t>
      </w:r>
      <w:r w:rsidR="00C255EF" w:rsidRPr="00016B6D">
        <w:t>:</w:t>
      </w:r>
    </w:p>
    <w:p w:rsidR="00C255EF" w:rsidRPr="00016B6D" w:rsidRDefault="00C255EF" w:rsidP="00C255EF"/>
    <w:tbl>
      <w:tblPr>
        <w:tblStyle w:val="TableGrid"/>
        <w:tblW w:w="0" w:type="auto"/>
        <w:jc w:val="center"/>
        <w:tblLook w:val="04A0" w:firstRow="1" w:lastRow="0" w:firstColumn="1" w:lastColumn="0" w:noHBand="0" w:noVBand="1"/>
      </w:tblPr>
      <w:tblGrid>
        <w:gridCol w:w="967"/>
        <w:gridCol w:w="1375"/>
        <w:gridCol w:w="1658"/>
        <w:gridCol w:w="1658"/>
        <w:gridCol w:w="1658"/>
        <w:gridCol w:w="1638"/>
      </w:tblGrid>
      <w:tr w:rsidR="00C255EF" w:rsidRPr="00016B6D" w:rsidTr="000932BB">
        <w:trPr>
          <w:jc w:val="center"/>
        </w:trPr>
        <w:tc>
          <w:tcPr>
            <w:tcW w:w="967" w:type="dxa"/>
            <w:vAlign w:val="center"/>
          </w:tcPr>
          <w:p w:rsidR="00C255EF" w:rsidRPr="00016B6D" w:rsidRDefault="00C255EF" w:rsidP="000932BB">
            <w:pPr>
              <w:jc w:val="center"/>
            </w:pPr>
            <w:r w:rsidRPr="00016B6D">
              <w:t>X</w:t>
            </w:r>
          </w:p>
        </w:tc>
        <w:tc>
          <w:tcPr>
            <w:tcW w:w="1375" w:type="dxa"/>
            <w:vAlign w:val="center"/>
          </w:tcPr>
          <w:p w:rsidR="00C255EF" w:rsidRPr="00016B6D" w:rsidRDefault="00C255EF" w:rsidP="000932BB">
            <w:pPr>
              <w:jc w:val="center"/>
            </w:pPr>
            <w:r w:rsidRPr="00016B6D">
              <w:t>0</w:t>
            </w:r>
          </w:p>
        </w:tc>
        <w:tc>
          <w:tcPr>
            <w:tcW w:w="1658" w:type="dxa"/>
            <w:vAlign w:val="center"/>
          </w:tcPr>
          <w:p w:rsidR="00C255EF" w:rsidRPr="00016B6D" w:rsidRDefault="00C255EF" w:rsidP="000932BB">
            <w:pPr>
              <w:jc w:val="center"/>
            </w:pPr>
            <w:r w:rsidRPr="00016B6D">
              <w:t>1</w:t>
            </w:r>
          </w:p>
        </w:tc>
        <w:tc>
          <w:tcPr>
            <w:tcW w:w="1658" w:type="dxa"/>
            <w:vAlign w:val="center"/>
          </w:tcPr>
          <w:p w:rsidR="00C255EF" w:rsidRPr="00016B6D" w:rsidRDefault="00C255EF" w:rsidP="000932BB">
            <w:pPr>
              <w:jc w:val="center"/>
            </w:pPr>
            <w:r w:rsidRPr="00016B6D">
              <w:t>2</w:t>
            </w:r>
          </w:p>
        </w:tc>
        <w:tc>
          <w:tcPr>
            <w:tcW w:w="1658" w:type="dxa"/>
            <w:vAlign w:val="center"/>
          </w:tcPr>
          <w:p w:rsidR="00C255EF" w:rsidRPr="00016B6D" w:rsidRDefault="00C255EF" w:rsidP="000932BB">
            <w:pPr>
              <w:jc w:val="center"/>
            </w:pPr>
            <w:r w:rsidRPr="00016B6D">
              <w:t>3</w:t>
            </w:r>
          </w:p>
        </w:tc>
        <w:tc>
          <w:tcPr>
            <w:tcW w:w="1638" w:type="dxa"/>
            <w:vAlign w:val="center"/>
          </w:tcPr>
          <w:p w:rsidR="00C255EF" w:rsidRPr="00016B6D" w:rsidRDefault="00C255EF" w:rsidP="000932BB">
            <w:pPr>
              <w:jc w:val="center"/>
            </w:pPr>
            <w:r w:rsidRPr="00016B6D">
              <w:t>4</w:t>
            </w:r>
          </w:p>
        </w:tc>
      </w:tr>
      <w:tr w:rsidR="00C255EF" w:rsidRPr="00016B6D" w:rsidTr="000932BB">
        <w:trPr>
          <w:jc w:val="center"/>
        </w:trPr>
        <w:tc>
          <w:tcPr>
            <w:tcW w:w="967" w:type="dxa"/>
            <w:vAlign w:val="center"/>
          </w:tcPr>
          <w:p w:rsidR="00C255EF" w:rsidRPr="00016B6D" w:rsidRDefault="00C255EF" w:rsidP="000932BB">
            <w:pPr>
              <w:jc w:val="center"/>
            </w:pPr>
            <w:r w:rsidRPr="00016B6D">
              <w:t>P(X)</w:t>
            </w:r>
          </w:p>
        </w:tc>
        <w:tc>
          <w:tcPr>
            <w:tcW w:w="1375" w:type="dxa"/>
            <w:vAlign w:val="center"/>
          </w:tcPr>
          <w:p w:rsidR="00C255EF" w:rsidRPr="00016B6D" w:rsidRDefault="00C255EF" w:rsidP="000932BB">
            <w:pPr>
              <w:jc w:val="center"/>
            </w:pPr>
            <w:r w:rsidRPr="00016B6D">
              <w:t>0.1</w:t>
            </w:r>
          </w:p>
        </w:tc>
        <w:tc>
          <w:tcPr>
            <w:tcW w:w="1658" w:type="dxa"/>
            <w:vAlign w:val="center"/>
          </w:tcPr>
          <w:p w:rsidR="00C255EF" w:rsidRPr="00016B6D" w:rsidRDefault="00C255EF" w:rsidP="000932BB">
            <w:pPr>
              <w:jc w:val="center"/>
            </w:pPr>
            <w:r w:rsidRPr="00016B6D">
              <w:t>0.2</w:t>
            </w:r>
          </w:p>
        </w:tc>
        <w:tc>
          <w:tcPr>
            <w:tcW w:w="1658" w:type="dxa"/>
            <w:vAlign w:val="center"/>
          </w:tcPr>
          <w:p w:rsidR="00C255EF" w:rsidRPr="00016B6D" w:rsidRDefault="00C255EF" w:rsidP="000932BB">
            <w:pPr>
              <w:jc w:val="center"/>
            </w:pPr>
            <w:r w:rsidRPr="00016B6D">
              <w:t>0.3</w:t>
            </w:r>
          </w:p>
        </w:tc>
        <w:tc>
          <w:tcPr>
            <w:tcW w:w="1658" w:type="dxa"/>
            <w:vAlign w:val="center"/>
          </w:tcPr>
          <w:p w:rsidR="00C255EF" w:rsidRPr="00016B6D" w:rsidRDefault="00C255EF" w:rsidP="000932BB">
            <w:pPr>
              <w:jc w:val="center"/>
            </w:pPr>
            <w:r w:rsidRPr="00016B6D">
              <w:t>0.3</w:t>
            </w:r>
          </w:p>
        </w:tc>
        <w:tc>
          <w:tcPr>
            <w:tcW w:w="1638" w:type="dxa"/>
            <w:vAlign w:val="center"/>
          </w:tcPr>
          <w:p w:rsidR="00C255EF" w:rsidRPr="00016B6D" w:rsidRDefault="00C255EF" w:rsidP="000932BB">
            <w:pPr>
              <w:jc w:val="center"/>
            </w:pPr>
            <w:r w:rsidRPr="00016B6D">
              <w:t>0.1</w:t>
            </w:r>
          </w:p>
        </w:tc>
      </w:tr>
    </w:tbl>
    <w:p w:rsidR="00C255EF" w:rsidRPr="00016B6D" w:rsidRDefault="00C255EF" w:rsidP="00C255EF">
      <w:r w:rsidRPr="00016B6D">
        <w:tab/>
      </w:r>
      <w:r w:rsidRPr="00016B6D">
        <w:tab/>
      </w:r>
      <w:r w:rsidRPr="00016B6D">
        <w:tab/>
      </w:r>
      <w:r w:rsidRPr="00016B6D">
        <w:tab/>
        <w:t>µ</w:t>
      </w:r>
      <w:r w:rsidRPr="00016B6D">
        <w:rPr>
          <w:vertAlign w:val="subscript"/>
        </w:rPr>
        <w:t>x</w:t>
      </w:r>
      <w:r w:rsidRPr="00016B6D">
        <w:t xml:space="preserve"> = 2.1    σ</w:t>
      </w:r>
      <w:r w:rsidRPr="00016B6D">
        <w:rPr>
          <w:vertAlign w:val="subscript"/>
        </w:rPr>
        <w:t>x</w:t>
      </w:r>
      <w:r w:rsidRPr="00016B6D">
        <w:t xml:space="preserve"> = 1.136</w:t>
      </w:r>
    </w:p>
    <w:p w:rsidR="00C255EF" w:rsidRPr="00016B6D" w:rsidRDefault="00C255EF" w:rsidP="00C255EF"/>
    <w:p w:rsidR="00C255EF" w:rsidRPr="00016B6D" w:rsidRDefault="00C255EF" w:rsidP="00C255EF"/>
    <w:tbl>
      <w:tblPr>
        <w:tblStyle w:val="TableGrid"/>
        <w:tblpPr w:leftFromText="180" w:rightFromText="180" w:vertAnchor="text" w:horzAnchor="margin" w:tblpXSpec="center" w:tblpY="135"/>
        <w:tblW w:w="0" w:type="auto"/>
        <w:tblLook w:val="04A0" w:firstRow="1" w:lastRow="0" w:firstColumn="1" w:lastColumn="0" w:noHBand="0" w:noVBand="1"/>
      </w:tblPr>
      <w:tblGrid>
        <w:gridCol w:w="1851"/>
        <w:gridCol w:w="1780"/>
        <w:gridCol w:w="1780"/>
        <w:gridCol w:w="1780"/>
        <w:gridCol w:w="1780"/>
      </w:tblGrid>
      <w:tr w:rsidR="00C255EF" w:rsidRPr="00016B6D" w:rsidTr="000932BB">
        <w:tc>
          <w:tcPr>
            <w:tcW w:w="1851" w:type="dxa"/>
            <w:vAlign w:val="center"/>
          </w:tcPr>
          <w:p w:rsidR="00C255EF" w:rsidRPr="00016B6D" w:rsidRDefault="00C255EF" w:rsidP="000932BB">
            <w:pPr>
              <w:jc w:val="center"/>
            </w:pPr>
            <w:r w:rsidRPr="00016B6D">
              <w:t>Y</w:t>
            </w:r>
          </w:p>
        </w:tc>
        <w:tc>
          <w:tcPr>
            <w:tcW w:w="1780" w:type="dxa"/>
            <w:vAlign w:val="center"/>
          </w:tcPr>
          <w:p w:rsidR="00C255EF" w:rsidRPr="00016B6D" w:rsidRDefault="00C255EF" w:rsidP="000932BB">
            <w:pPr>
              <w:jc w:val="center"/>
            </w:pPr>
            <w:r w:rsidRPr="00016B6D">
              <w:t>0</w:t>
            </w:r>
          </w:p>
        </w:tc>
        <w:tc>
          <w:tcPr>
            <w:tcW w:w="1780" w:type="dxa"/>
            <w:vAlign w:val="center"/>
          </w:tcPr>
          <w:p w:rsidR="00C255EF" w:rsidRPr="00016B6D" w:rsidRDefault="00C255EF" w:rsidP="000932BB">
            <w:pPr>
              <w:jc w:val="center"/>
            </w:pPr>
            <w:r w:rsidRPr="00016B6D">
              <w:t>1</w:t>
            </w:r>
          </w:p>
        </w:tc>
        <w:tc>
          <w:tcPr>
            <w:tcW w:w="1780" w:type="dxa"/>
            <w:vAlign w:val="center"/>
          </w:tcPr>
          <w:p w:rsidR="00C255EF" w:rsidRPr="00016B6D" w:rsidRDefault="00C255EF" w:rsidP="000932BB">
            <w:pPr>
              <w:jc w:val="center"/>
            </w:pPr>
            <w:r w:rsidRPr="00016B6D">
              <w:t>2</w:t>
            </w:r>
          </w:p>
        </w:tc>
        <w:tc>
          <w:tcPr>
            <w:tcW w:w="1780" w:type="dxa"/>
            <w:vAlign w:val="center"/>
          </w:tcPr>
          <w:p w:rsidR="00C255EF" w:rsidRPr="00016B6D" w:rsidRDefault="00C255EF" w:rsidP="000932BB">
            <w:pPr>
              <w:jc w:val="center"/>
            </w:pPr>
            <w:r w:rsidRPr="00016B6D">
              <w:t>3</w:t>
            </w:r>
          </w:p>
        </w:tc>
      </w:tr>
      <w:tr w:rsidR="00C255EF" w:rsidRPr="00016B6D" w:rsidTr="000932BB">
        <w:tc>
          <w:tcPr>
            <w:tcW w:w="1851" w:type="dxa"/>
            <w:vAlign w:val="center"/>
          </w:tcPr>
          <w:p w:rsidR="00C255EF" w:rsidRPr="00016B6D" w:rsidRDefault="00C255EF" w:rsidP="000932BB">
            <w:pPr>
              <w:jc w:val="center"/>
            </w:pPr>
            <w:r w:rsidRPr="00016B6D">
              <w:t>P(Y)</w:t>
            </w:r>
          </w:p>
        </w:tc>
        <w:tc>
          <w:tcPr>
            <w:tcW w:w="1780" w:type="dxa"/>
            <w:vAlign w:val="center"/>
          </w:tcPr>
          <w:p w:rsidR="00C255EF" w:rsidRPr="00016B6D" w:rsidRDefault="00C255EF" w:rsidP="000932BB">
            <w:pPr>
              <w:jc w:val="center"/>
            </w:pPr>
            <w:r w:rsidRPr="00016B6D">
              <w:t>0.4</w:t>
            </w:r>
          </w:p>
        </w:tc>
        <w:tc>
          <w:tcPr>
            <w:tcW w:w="1780" w:type="dxa"/>
            <w:vAlign w:val="center"/>
          </w:tcPr>
          <w:p w:rsidR="00C255EF" w:rsidRPr="00016B6D" w:rsidRDefault="00C255EF" w:rsidP="000932BB">
            <w:pPr>
              <w:jc w:val="center"/>
            </w:pPr>
            <w:r w:rsidRPr="00016B6D">
              <w:t>0.3</w:t>
            </w:r>
          </w:p>
        </w:tc>
        <w:tc>
          <w:tcPr>
            <w:tcW w:w="1780" w:type="dxa"/>
            <w:vAlign w:val="center"/>
          </w:tcPr>
          <w:p w:rsidR="00C255EF" w:rsidRPr="00016B6D" w:rsidRDefault="00C255EF" w:rsidP="000932BB">
            <w:pPr>
              <w:jc w:val="center"/>
            </w:pPr>
            <w:r w:rsidRPr="00016B6D">
              <w:t>0.2</w:t>
            </w:r>
          </w:p>
        </w:tc>
        <w:tc>
          <w:tcPr>
            <w:tcW w:w="1780" w:type="dxa"/>
            <w:vAlign w:val="center"/>
          </w:tcPr>
          <w:p w:rsidR="00C255EF" w:rsidRPr="00016B6D" w:rsidRDefault="00C255EF" w:rsidP="000932BB">
            <w:pPr>
              <w:jc w:val="center"/>
            </w:pPr>
            <w:r w:rsidRPr="00016B6D">
              <w:t>0.1</w:t>
            </w:r>
          </w:p>
        </w:tc>
      </w:tr>
    </w:tbl>
    <w:p w:rsidR="00C255EF" w:rsidRPr="00016B6D" w:rsidRDefault="00C255EF" w:rsidP="00C255EF">
      <w:pPr>
        <w:jc w:val="center"/>
      </w:pPr>
    </w:p>
    <w:p w:rsidR="00C255EF" w:rsidRPr="00016B6D" w:rsidRDefault="00C255EF" w:rsidP="00C255EF">
      <w:r w:rsidRPr="00016B6D">
        <w:t xml:space="preserve">    </w:t>
      </w:r>
      <w:r w:rsidRPr="00016B6D">
        <w:tab/>
      </w:r>
      <w:r w:rsidRPr="00016B6D">
        <w:tab/>
      </w:r>
    </w:p>
    <w:p w:rsidR="00C255EF" w:rsidRPr="00016B6D" w:rsidRDefault="00C255EF" w:rsidP="00C255EF">
      <w:r w:rsidRPr="00016B6D">
        <w:tab/>
      </w:r>
      <w:r w:rsidRPr="00016B6D">
        <w:tab/>
      </w:r>
      <w:r w:rsidRPr="00016B6D">
        <w:tab/>
      </w:r>
      <w:r w:rsidRPr="00016B6D">
        <w:tab/>
      </w:r>
      <w:r w:rsidRPr="00016B6D">
        <w:tab/>
      </w:r>
      <w:r w:rsidRPr="00016B6D">
        <w:tab/>
        <w:t>µ</w:t>
      </w:r>
      <w:r w:rsidRPr="00016B6D">
        <w:rPr>
          <w:vertAlign w:val="subscript"/>
        </w:rPr>
        <w:t>y</w:t>
      </w:r>
      <w:r w:rsidRPr="00016B6D">
        <w:t xml:space="preserve"> = 1.0    σ</w:t>
      </w:r>
      <w:r w:rsidRPr="00016B6D">
        <w:rPr>
          <w:vertAlign w:val="subscript"/>
        </w:rPr>
        <w:t>y</w:t>
      </w:r>
      <w:r w:rsidRPr="00016B6D">
        <w:t xml:space="preserve"> = 1.1</w:t>
      </w:r>
    </w:p>
    <w:p w:rsidR="00C255EF" w:rsidRPr="00016B6D" w:rsidRDefault="00C255EF" w:rsidP="00C255EF"/>
    <w:p w:rsidR="00C255EF" w:rsidRPr="00016B6D" w:rsidRDefault="00C255EF" w:rsidP="00B136A6">
      <w:pPr>
        <w:pStyle w:val="ListParagraph"/>
        <w:numPr>
          <w:ilvl w:val="0"/>
          <w:numId w:val="1"/>
        </w:numPr>
      </w:pPr>
      <w:r w:rsidRPr="00016B6D">
        <w:t xml:space="preserve"> Find the mean and standard deviation of the difference Y – X</w:t>
      </w:r>
      <w:r w:rsidR="00B136A6" w:rsidRPr="00016B6D">
        <w:t xml:space="preserve">. </w:t>
      </w:r>
    </w:p>
    <w:p w:rsidR="00C255EF" w:rsidRPr="00016B6D" w:rsidRDefault="00C255EF" w:rsidP="00C255EF"/>
    <w:p w:rsidR="00C255EF" w:rsidRPr="00016B6D" w:rsidRDefault="00C255EF" w:rsidP="00C255EF"/>
    <w:p w:rsidR="00C255EF" w:rsidRPr="00016B6D" w:rsidRDefault="00C255EF" w:rsidP="00C255EF"/>
    <w:p w:rsidR="00C255EF" w:rsidRPr="00016B6D" w:rsidRDefault="00C255EF" w:rsidP="00C255EF"/>
    <w:p w:rsidR="00C255EF" w:rsidRPr="00016B6D" w:rsidRDefault="00C255EF" w:rsidP="00C255EF">
      <w:pPr>
        <w:pStyle w:val="ListParagraph"/>
        <w:numPr>
          <w:ilvl w:val="0"/>
          <w:numId w:val="1"/>
        </w:numPr>
      </w:pPr>
      <w:r w:rsidRPr="00016B6D">
        <w:t xml:space="preserve">Find the probability that a randomly selected student </w:t>
      </w:r>
      <w:r w:rsidR="00B136A6" w:rsidRPr="00016B6D">
        <w:t>rolls a higher number on the die than he selects on the card.</w:t>
      </w:r>
    </w:p>
    <w:p w:rsidR="00C255EF" w:rsidRPr="00016B6D" w:rsidRDefault="00C255EF" w:rsidP="00C255EF"/>
    <w:p w:rsidR="00C255EF" w:rsidRPr="00016B6D" w:rsidRDefault="00C255EF" w:rsidP="00C255EF"/>
    <w:p w:rsidR="00C255EF" w:rsidRPr="00016B6D" w:rsidRDefault="00C255EF" w:rsidP="00C255EF"/>
    <w:p w:rsidR="00B136A6" w:rsidRPr="00016B6D" w:rsidRDefault="00B136A6" w:rsidP="00C255EF"/>
    <w:p w:rsidR="00B136A6" w:rsidRPr="00016B6D" w:rsidRDefault="00B136A6" w:rsidP="00C255EF"/>
    <w:p w:rsidR="00016B6D" w:rsidRPr="00016B6D" w:rsidRDefault="00016B6D" w:rsidP="00016B6D">
      <w:r>
        <w:lastRenderedPageBreak/>
        <w:t>6</w:t>
      </w:r>
      <w:r w:rsidRPr="00016B6D">
        <w:t xml:space="preserve">) </w:t>
      </w:r>
      <w:r>
        <w:t xml:space="preserve"> </w:t>
      </w:r>
      <w:r w:rsidRPr="00016B6D">
        <w:t>The amount of water that can be poured into a cylindrical container varies with a mean of 1.4 oz. and a standard deviation of 0.3 oz.  A cubic container holds a mean of 2.4 oz with a standard deviation of 0.4 oz.  You pour water into both containers.</w:t>
      </w:r>
    </w:p>
    <w:p w:rsidR="00016B6D" w:rsidRPr="00016B6D" w:rsidRDefault="00016B6D" w:rsidP="00016B6D">
      <w:r w:rsidRPr="00016B6D">
        <w:t>a)  How much more water do you expect to be in the cubic container?</w:t>
      </w:r>
    </w:p>
    <w:p w:rsidR="00016B6D" w:rsidRPr="00016B6D" w:rsidRDefault="00016B6D" w:rsidP="00016B6D"/>
    <w:p w:rsidR="00016B6D" w:rsidRPr="00016B6D" w:rsidRDefault="00016B6D" w:rsidP="00016B6D"/>
    <w:p w:rsidR="00016B6D" w:rsidRPr="00016B6D" w:rsidRDefault="00016B6D" w:rsidP="00016B6D"/>
    <w:p w:rsidR="00016B6D" w:rsidRPr="00016B6D" w:rsidRDefault="00016B6D" w:rsidP="00016B6D">
      <w:r w:rsidRPr="00016B6D">
        <w:t>b)  What is the standard deviation of this difference?</w:t>
      </w:r>
    </w:p>
    <w:p w:rsidR="00016B6D" w:rsidRPr="00016B6D" w:rsidRDefault="00016B6D" w:rsidP="00016B6D"/>
    <w:p w:rsidR="00016B6D" w:rsidRPr="00016B6D" w:rsidRDefault="00016B6D" w:rsidP="00016B6D"/>
    <w:p w:rsidR="00016B6D" w:rsidRPr="00016B6D" w:rsidRDefault="00016B6D" w:rsidP="00016B6D"/>
    <w:p w:rsidR="00016B6D" w:rsidRPr="00016B6D" w:rsidRDefault="00016B6D" w:rsidP="00016B6D"/>
    <w:p w:rsidR="00016B6D" w:rsidRPr="00016B6D" w:rsidRDefault="00016B6D" w:rsidP="00016B6D">
      <w:r w:rsidRPr="00016B6D">
        <w:t>c)  Assuming that the difference follows a normal model, what’s the probability that the cylindrical container contains more water than the cubic container?</w:t>
      </w:r>
    </w:p>
    <w:p w:rsidR="00016B6D" w:rsidRDefault="00016B6D" w:rsidP="00016B6D">
      <w:pPr>
        <w:rPr>
          <w:sz w:val="22"/>
          <w:szCs w:val="22"/>
        </w:rPr>
      </w:pPr>
    </w:p>
    <w:p w:rsidR="00016B6D" w:rsidRDefault="00016B6D" w:rsidP="00016B6D">
      <w:pPr>
        <w:rPr>
          <w:sz w:val="22"/>
          <w:szCs w:val="22"/>
        </w:rPr>
      </w:pPr>
    </w:p>
    <w:p w:rsidR="00016B6D" w:rsidRDefault="00016B6D" w:rsidP="00016B6D">
      <w:pPr>
        <w:rPr>
          <w:sz w:val="22"/>
          <w:szCs w:val="22"/>
        </w:rPr>
      </w:pPr>
    </w:p>
    <w:p w:rsidR="00F13195" w:rsidRPr="00017AF9" w:rsidRDefault="00F13195">
      <w:pPr>
        <w:rPr>
          <w:sz w:val="22"/>
          <w:szCs w:val="22"/>
        </w:rPr>
      </w:pPr>
    </w:p>
    <w:sectPr w:rsidR="00F13195" w:rsidRPr="00017AF9" w:rsidSect="00260F6B">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403" w:rsidRDefault="00FB7403">
      <w:r>
        <w:separator/>
      </w:r>
    </w:p>
  </w:endnote>
  <w:endnote w:type="continuationSeparator" w:id="0">
    <w:p w:rsidR="00FB7403" w:rsidRDefault="00FB7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403" w:rsidRDefault="00FB7403">
      <w:r>
        <w:separator/>
      </w:r>
    </w:p>
  </w:footnote>
  <w:footnote w:type="continuationSeparator" w:id="0">
    <w:p w:rsidR="00FB7403" w:rsidRDefault="00FB74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307DE"/>
    <w:multiLevelType w:val="hybridMultilevel"/>
    <w:tmpl w:val="98E65AF6"/>
    <w:lvl w:ilvl="0" w:tplc="D6A634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3B64F78"/>
    <w:multiLevelType w:val="hybridMultilevel"/>
    <w:tmpl w:val="65E6C5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D7"/>
    <w:rsid w:val="00016B6D"/>
    <w:rsid w:val="00017AF9"/>
    <w:rsid w:val="00071FD7"/>
    <w:rsid w:val="00260F6B"/>
    <w:rsid w:val="006510E5"/>
    <w:rsid w:val="00745E89"/>
    <w:rsid w:val="008D7D53"/>
    <w:rsid w:val="00B136A6"/>
    <w:rsid w:val="00BA4741"/>
    <w:rsid w:val="00C255EF"/>
    <w:rsid w:val="00E05270"/>
    <w:rsid w:val="00E31BC7"/>
    <w:rsid w:val="00E73602"/>
    <w:rsid w:val="00F13195"/>
    <w:rsid w:val="00FB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168951-8C61-48B0-9BBD-F27E064E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F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71FD7"/>
    <w:pPr>
      <w:tabs>
        <w:tab w:val="center" w:pos="4320"/>
        <w:tab w:val="right" w:pos="8640"/>
      </w:tabs>
    </w:pPr>
  </w:style>
  <w:style w:type="paragraph" w:customStyle="1" w:styleId="HangPar">
    <w:name w:val="HangPar"/>
    <w:basedOn w:val="Normal"/>
    <w:rsid w:val="00071FD7"/>
    <w:pPr>
      <w:ind w:left="432" w:hanging="432"/>
    </w:pPr>
    <w:rPr>
      <w:szCs w:val="20"/>
    </w:rPr>
  </w:style>
  <w:style w:type="paragraph" w:styleId="Title">
    <w:name w:val="Title"/>
    <w:basedOn w:val="Normal"/>
    <w:qFormat/>
    <w:rsid w:val="00071FD7"/>
    <w:pPr>
      <w:jc w:val="center"/>
    </w:pPr>
    <w:rPr>
      <w:rFonts w:eastAsia="Arial Unicode MS"/>
      <w:sz w:val="32"/>
    </w:rPr>
  </w:style>
  <w:style w:type="paragraph" w:styleId="Header">
    <w:name w:val="header"/>
    <w:basedOn w:val="Normal"/>
    <w:rsid w:val="00260F6B"/>
    <w:pPr>
      <w:tabs>
        <w:tab w:val="center" w:pos="4320"/>
        <w:tab w:val="right" w:pos="8640"/>
      </w:tabs>
    </w:pPr>
  </w:style>
  <w:style w:type="table" w:styleId="TableGrid">
    <w:name w:val="Table Grid"/>
    <w:basedOn w:val="TableNormal"/>
    <w:rsid w:val="00C25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 Statistics Chapter 6 Graded Homework Assignment</vt:lpstr>
    </vt:vector>
  </TitlesOfParts>
  <Company>wcpss</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Statistics Chapter 6 Graded Homework Assignment</dc:title>
  <dc:subject/>
  <dc:creator>wcpss</dc:creator>
  <cp:keywords/>
  <dc:description/>
  <cp:lastModifiedBy>kmurphy3</cp:lastModifiedBy>
  <cp:revision>2</cp:revision>
  <dcterms:created xsi:type="dcterms:W3CDTF">2016-10-17T17:10:00Z</dcterms:created>
  <dcterms:modified xsi:type="dcterms:W3CDTF">2016-10-17T17:10:00Z</dcterms:modified>
</cp:coreProperties>
</file>