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A1" w:rsidRDefault="009738A1" w:rsidP="009738A1">
      <w:pPr>
        <w:ind w:left="720"/>
        <w:rPr>
          <w:sz w:val="22"/>
          <w:szCs w:val="22"/>
        </w:rPr>
      </w:pPr>
      <w:bookmarkStart w:id="0" w:name="_GoBack"/>
      <w:bookmarkEnd w:id="0"/>
    </w:p>
    <w:p w:rsidR="009738A1" w:rsidRDefault="009738A1" w:rsidP="009738A1">
      <w:pPr>
        <w:ind w:left="720"/>
        <w:rPr>
          <w:sz w:val="22"/>
          <w:szCs w:val="22"/>
        </w:rPr>
      </w:pP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38A1">
        <w:rPr>
          <w:b/>
          <w:sz w:val="22"/>
          <w:szCs w:val="22"/>
        </w:rPr>
        <w:t>AP Statistics Chapter 12 Graded Assignment</w:t>
      </w:r>
    </w:p>
    <w:p w:rsidR="009738A1" w:rsidRDefault="009738A1" w:rsidP="009738A1">
      <w:pPr>
        <w:ind w:left="720"/>
        <w:rPr>
          <w:sz w:val="22"/>
          <w:szCs w:val="22"/>
        </w:rPr>
      </w:pPr>
    </w:p>
    <w:p w:rsidR="009738A1" w:rsidRDefault="009738A1" w:rsidP="009738A1">
      <w:pPr>
        <w:ind w:left="720"/>
        <w:rPr>
          <w:sz w:val="22"/>
          <w:szCs w:val="22"/>
        </w:rPr>
      </w:pPr>
    </w:p>
    <w:p w:rsidR="009738A1" w:rsidRPr="009738A1" w:rsidRDefault="009738A1" w:rsidP="009738A1">
      <w:pPr>
        <w:rPr>
          <w:sz w:val="22"/>
          <w:szCs w:val="22"/>
        </w:rPr>
      </w:pPr>
      <w:r>
        <w:rPr>
          <w:sz w:val="22"/>
          <w:szCs w:val="22"/>
        </w:rPr>
        <w:t xml:space="preserve">1)  </w:t>
      </w:r>
      <w:r w:rsidRPr="009738A1">
        <w:rPr>
          <w:sz w:val="22"/>
          <w:szCs w:val="22"/>
        </w:rPr>
        <w:t xml:space="preserve">Many investigators have studied the effect of the wording of questions on survey responses.  Consider the following two versions of a question: </w:t>
      </w:r>
    </w:p>
    <w:p w:rsidR="009738A1" w:rsidRPr="009738A1" w:rsidRDefault="009738A1" w:rsidP="009738A1">
      <w:pPr>
        <w:numPr>
          <w:ilvl w:val="0"/>
          <w:numId w:val="2"/>
        </w:numPr>
        <w:rPr>
          <w:sz w:val="22"/>
          <w:szCs w:val="22"/>
        </w:rPr>
      </w:pPr>
      <w:r w:rsidRPr="009738A1">
        <w:rPr>
          <w:sz w:val="22"/>
          <w:szCs w:val="22"/>
        </w:rPr>
        <w:t>Would you favor or oppose a law that would require a person to obtain a police permit before purchasing a gun?</w:t>
      </w:r>
    </w:p>
    <w:p w:rsidR="009738A1" w:rsidRPr="009738A1" w:rsidRDefault="009738A1" w:rsidP="009738A1">
      <w:pPr>
        <w:numPr>
          <w:ilvl w:val="0"/>
          <w:numId w:val="2"/>
        </w:numPr>
        <w:rPr>
          <w:sz w:val="22"/>
          <w:szCs w:val="22"/>
        </w:rPr>
      </w:pPr>
      <w:r w:rsidRPr="009738A1">
        <w:rPr>
          <w:sz w:val="22"/>
          <w:szCs w:val="22"/>
        </w:rPr>
        <w:t>Would you favor or oppose a law that would require a person to obtain a police permit before purchasing a gun, or do you think that such a law would interfere too much with the right of citizens to own guns?</w:t>
      </w:r>
    </w:p>
    <w:p w:rsidR="009738A1" w:rsidRDefault="009738A1" w:rsidP="009738A1">
      <w:pPr>
        <w:ind w:left="720"/>
        <w:rPr>
          <w:sz w:val="22"/>
          <w:szCs w:val="22"/>
        </w:rPr>
      </w:pPr>
      <w:r w:rsidRPr="009738A1">
        <w:rPr>
          <w:sz w:val="22"/>
          <w:szCs w:val="22"/>
        </w:rPr>
        <w:t>463 of 615 people who were asked question I favored the law.  403 of 585 who were asked question 2 favored the law. Is there evidence that the phrasing may have influenced responses?</w:t>
      </w:r>
    </w:p>
    <w:p w:rsidR="009738A1" w:rsidRDefault="009738A1" w:rsidP="009738A1">
      <w:pPr>
        <w:ind w:left="720"/>
        <w:rPr>
          <w:sz w:val="22"/>
          <w:szCs w:val="22"/>
        </w:rPr>
      </w:pPr>
    </w:p>
    <w:p w:rsidR="009738A1" w:rsidRDefault="009738A1" w:rsidP="009738A1">
      <w:pPr>
        <w:ind w:left="720"/>
        <w:rPr>
          <w:sz w:val="22"/>
          <w:szCs w:val="22"/>
        </w:rPr>
      </w:pPr>
    </w:p>
    <w:p w:rsidR="009738A1" w:rsidRDefault="009738A1" w:rsidP="009738A1">
      <w:pPr>
        <w:ind w:left="720"/>
        <w:rPr>
          <w:sz w:val="22"/>
          <w:szCs w:val="22"/>
        </w:rPr>
      </w:pPr>
    </w:p>
    <w:p w:rsidR="009738A1" w:rsidRDefault="009738A1" w:rsidP="009738A1">
      <w:pPr>
        <w:ind w:left="720"/>
        <w:rPr>
          <w:sz w:val="22"/>
          <w:szCs w:val="22"/>
        </w:rPr>
      </w:pPr>
    </w:p>
    <w:p w:rsidR="009738A1" w:rsidRDefault="009738A1" w:rsidP="009738A1">
      <w:pPr>
        <w:ind w:left="720"/>
        <w:rPr>
          <w:sz w:val="22"/>
          <w:szCs w:val="22"/>
        </w:rPr>
      </w:pPr>
    </w:p>
    <w:p w:rsidR="009738A1" w:rsidRDefault="009738A1" w:rsidP="009738A1">
      <w:pPr>
        <w:ind w:left="720"/>
        <w:rPr>
          <w:sz w:val="22"/>
          <w:szCs w:val="22"/>
        </w:rPr>
      </w:pPr>
    </w:p>
    <w:p w:rsidR="009738A1" w:rsidRDefault="009738A1" w:rsidP="009738A1">
      <w:pPr>
        <w:ind w:left="720"/>
        <w:rPr>
          <w:sz w:val="22"/>
          <w:szCs w:val="22"/>
        </w:rPr>
      </w:pPr>
    </w:p>
    <w:p w:rsidR="009738A1" w:rsidRDefault="009738A1" w:rsidP="009738A1">
      <w:pPr>
        <w:ind w:left="720"/>
        <w:rPr>
          <w:sz w:val="22"/>
          <w:szCs w:val="22"/>
        </w:rPr>
      </w:pPr>
    </w:p>
    <w:p w:rsidR="009738A1" w:rsidRDefault="009738A1" w:rsidP="009738A1">
      <w:pPr>
        <w:ind w:left="720"/>
        <w:rPr>
          <w:sz w:val="22"/>
          <w:szCs w:val="22"/>
        </w:rPr>
      </w:pPr>
    </w:p>
    <w:p w:rsidR="009738A1" w:rsidRDefault="009738A1" w:rsidP="009738A1">
      <w:pPr>
        <w:ind w:left="720"/>
        <w:rPr>
          <w:sz w:val="22"/>
          <w:szCs w:val="22"/>
        </w:rPr>
      </w:pPr>
    </w:p>
    <w:p w:rsidR="009738A1" w:rsidRDefault="009738A1" w:rsidP="009738A1">
      <w:pPr>
        <w:ind w:left="720"/>
        <w:rPr>
          <w:sz w:val="22"/>
          <w:szCs w:val="22"/>
        </w:rPr>
      </w:pPr>
    </w:p>
    <w:p w:rsidR="009738A1" w:rsidRDefault="009738A1" w:rsidP="009738A1">
      <w:pPr>
        <w:ind w:left="720"/>
        <w:rPr>
          <w:sz w:val="22"/>
          <w:szCs w:val="22"/>
        </w:rPr>
      </w:pPr>
    </w:p>
    <w:p w:rsidR="009738A1" w:rsidRPr="009738A1" w:rsidRDefault="009738A1" w:rsidP="009738A1">
      <w:pPr>
        <w:ind w:left="720"/>
        <w:rPr>
          <w:sz w:val="22"/>
          <w:szCs w:val="22"/>
        </w:rPr>
      </w:pPr>
    </w:p>
    <w:p w:rsidR="009738A1" w:rsidRPr="009738A1" w:rsidRDefault="009738A1" w:rsidP="009738A1">
      <w:pPr>
        <w:rPr>
          <w:sz w:val="22"/>
          <w:szCs w:val="22"/>
        </w:rPr>
      </w:pPr>
    </w:p>
    <w:p w:rsidR="003C0C49" w:rsidRDefault="003C0C49" w:rsidP="009738A1">
      <w:pPr>
        <w:rPr>
          <w:sz w:val="22"/>
          <w:szCs w:val="22"/>
        </w:rPr>
      </w:pPr>
    </w:p>
    <w:p w:rsidR="003C0C49" w:rsidRDefault="003C0C49" w:rsidP="009738A1">
      <w:pPr>
        <w:rPr>
          <w:sz w:val="22"/>
          <w:szCs w:val="22"/>
        </w:rPr>
      </w:pPr>
    </w:p>
    <w:p w:rsidR="009738A1" w:rsidRPr="009738A1" w:rsidRDefault="009738A1" w:rsidP="009738A1">
      <w:pPr>
        <w:rPr>
          <w:sz w:val="22"/>
          <w:szCs w:val="22"/>
        </w:rPr>
      </w:pPr>
      <w:r>
        <w:rPr>
          <w:sz w:val="22"/>
          <w:szCs w:val="22"/>
        </w:rPr>
        <w:t xml:space="preserve">2)  </w:t>
      </w:r>
      <w:r w:rsidRPr="009738A1">
        <w:rPr>
          <w:sz w:val="22"/>
          <w:szCs w:val="22"/>
        </w:rPr>
        <w:t xml:space="preserve">Do teachers find their work rewarding?  Of 395 elementary teachers surveyed, 224 indicated they </w:t>
      </w:r>
      <w:r w:rsidR="003C0C49">
        <w:rPr>
          <w:sz w:val="22"/>
          <w:szCs w:val="22"/>
        </w:rPr>
        <w:t>were satisfied with their jobs, while</w:t>
      </w:r>
      <w:r w:rsidRPr="009738A1">
        <w:rPr>
          <w:sz w:val="22"/>
          <w:szCs w:val="22"/>
        </w:rPr>
        <w:t xml:space="preserve"> 126 of 266 high school teachers indicated satisfaction.  Based on this data, is it reasonable to assume elementary teachers tend to be more satisfied with respect to their jobs?</w:t>
      </w:r>
    </w:p>
    <w:p w:rsidR="009738A1" w:rsidRDefault="009738A1" w:rsidP="009738A1">
      <w:pPr>
        <w:rPr>
          <w:sz w:val="22"/>
          <w:szCs w:val="22"/>
        </w:rPr>
      </w:pPr>
      <w:r w:rsidRPr="009738A1">
        <w:rPr>
          <w:sz w:val="22"/>
          <w:szCs w:val="22"/>
        </w:rPr>
        <w:t xml:space="preserve"> </w:t>
      </w:r>
    </w:p>
    <w:p w:rsidR="009738A1" w:rsidRDefault="009738A1" w:rsidP="009738A1">
      <w:pPr>
        <w:rPr>
          <w:sz w:val="22"/>
          <w:szCs w:val="22"/>
        </w:rPr>
      </w:pPr>
    </w:p>
    <w:p w:rsidR="009738A1" w:rsidRDefault="009738A1" w:rsidP="009738A1">
      <w:pPr>
        <w:rPr>
          <w:sz w:val="22"/>
          <w:szCs w:val="22"/>
        </w:rPr>
      </w:pPr>
    </w:p>
    <w:p w:rsidR="009738A1" w:rsidRDefault="009738A1" w:rsidP="009738A1">
      <w:pPr>
        <w:rPr>
          <w:sz w:val="22"/>
          <w:szCs w:val="22"/>
        </w:rPr>
      </w:pPr>
    </w:p>
    <w:p w:rsidR="009738A1" w:rsidRDefault="009738A1" w:rsidP="009738A1">
      <w:pPr>
        <w:rPr>
          <w:sz w:val="22"/>
          <w:szCs w:val="22"/>
        </w:rPr>
      </w:pPr>
    </w:p>
    <w:p w:rsidR="009738A1" w:rsidRDefault="009738A1" w:rsidP="009738A1">
      <w:pPr>
        <w:rPr>
          <w:sz w:val="22"/>
          <w:szCs w:val="22"/>
        </w:rPr>
      </w:pPr>
    </w:p>
    <w:p w:rsidR="009738A1" w:rsidRDefault="009738A1" w:rsidP="009738A1">
      <w:pPr>
        <w:rPr>
          <w:sz w:val="22"/>
          <w:szCs w:val="22"/>
        </w:rPr>
      </w:pPr>
    </w:p>
    <w:p w:rsidR="009738A1" w:rsidRDefault="009738A1" w:rsidP="009738A1">
      <w:pPr>
        <w:rPr>
          <w:sz w:val="22"/>
          <w:szCs w:val="22"/>
        </w:rPr>
      </w:pPr>
    </w:p>
    <w:p w:rsidR="009738A1" w:rsidRDefault="009738A1" w:rsidP="009738A1">
      <w:pPr>
        <w:rPr>
          <w:sz w:val="22"/>
          <w:szCs w:val="22"/>
        </w:rPr>
      </w:pPr>
    </w:p>
    <w:p w:rsidR="009738A1" w:rsidRDefault="009738A1" w:rsidP="009738A1">
      <w:pPr>
        <w:rPr>
          <w:sz w:val="22"/>
          <w:szCs w:val="22"/>
        </w:rPr>
      </w:pPr>
    </w:p>
    <w:p w:rsidR="009738A1" w:rsidRPr="009738A1" w:rsidRDefault="009738A1" w:rsidP="009738A1">
      <w:pPr>
        <w:rPr>
          <w:sz w:val="22"/>
          <w:szCs w:val="22"/>
        </w:rPr>
      </w:pPr>
    </w:p>
    <w:p w:rsidR="003C0C49" w:rsidRDefault="003C0C49" w:rsidP="009738A1">
      <w:pPr>
        <w:rPr>
          <w:sz w:val="22"/>
          <w:szCs w:val="22"/>
        </w:rPr>
      </w:pPr>
    </w:p>
    <w:p w:rsidR="003C0C49" w:rsidRDefault="003C0C49" w:rsidP="009738A1">
      <w:pPr>
        <w:rPr>
          <w:sz w:val="22"/>
          <w:szCs w:val="22"/>
        </w:rPr>
      </w:pPr>
    </w:p>
    <w:p w:rsidR="003C0C49" w:rsidRDefault="003C0C49" w:rsidP="009738A1">
      <w:pPr>
        <w:rPr>
          <w:sz w:val="22"/>
          <w:szCs w:val="22"/>
        </w:rPr>
      </w:pPr>
    </w:p>
    <w:p w:rsidR="003C0C49" w:rsidRDefault="003C0C49" w:rsidP="009738A1">
      <w:pPr>
        <w:rPr>
          <w:sz w:val="22"/>
          <w:szCs w:val="22"/>
        </w:rPr>
      </w:pPr>
    </w:p>
    <w:p w:rsidR="003C0C49" w:rsidRDefault="003C0C49" w:rsidP="009738A1">
      <w:pPr>
        <w:rPr>
          <w:sz w:val="22"/>
          <w:szCs w:val="22"/>
        </w:rPr>
      </w:pPr>
    </w:p>
    <w:p w:rsidR="003C0C49" w:rsidRDefault="003C0C49" w:rsidP="009738A1">
      <w:pPr>
        <w:rPr>
          <w:sz w:val="22"/>
          <w:szCs w:val="22"/>
        </w:rPr>
      </w:pPr>
    </w:p>
    <w:p w:rsidR="003C0C49" w:rsidRDefault="003C0C49" w:rsidP="009738A1">
      <w:pPr>
        <w:rPr>
          <w:sz w:val="22"/>
          <w:szCs w:val="22"/>
        </w:rPr>
      </w:pPr>
    </w:p>
    <w:p w:rsidR="003C0C49" w:rsidRDefault="003C0C49" w:rsidP="009738A1">
      <w:pPr>
        <w:rPr>
          <w:sz w:val="22"/>
          <w:szCs w:val="22"/>
        </w:rPr>
      </w:pPr>
    </w:p>
    <w:p w:rsidR="003C0C49" w:rsidRDefault="003C0C49" w:rsidP="009738A1">
      <w:pPr>
        <w:rPr>
          <w:sz w:val="22"/>
          <w:szCs w:val="22"/>
        </w:rPr>
      </w:pPr>
    </w:p>
    <w:p w:rsidR="003C0C49" w:rsidRDefault="003C0C49" w:rsidP="009738A1">
      <w:pPr>
        <w:rPr>
          <w:sz w:val="22"/>
          <w:szCs w:val="22"/>
        </w:rPr>
      </w:pPr>
    </w:p>
    <w:p w:rsidR="003C0C49" w:rsidRDefault="003C0C49" w:rsidP="009738A1">
      <w:pPr>
        <w:rPr>
          <w:sz w:val="22"/>
          <w:szCs w:val="22"/>
        </w:rPr>
      </w:pPr>
    </w:p>
    <w:p w:rsidR="003C0C49" w:rsidRDefault="003C0C49" w:rsidP="009738A1">
      <w:pPr>
        <w:rPr>
          <w:sz w:val="22"/>
          <w:szCs w:val="22"/>
        </w:rPr>
      </w:pPr>
    </w:p>
    <w:p w:rsidR="009738A1" w:rsidRPr="009738A1" w:rsidRDefault="009738A1" w:rsidP="009738A1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3)  </w:t>
      </w:r>
      <w:r w:rsidRPr="009738A1">
        <w:rPr>
          <w:sz w:val="22"/>
          <w:szCs w:val="22"/>
        </w:rPr>
        <w:t xml:space="preserve">The article, “Regress on Early Sex” appeared in the Australian newspaper The Herald (Jan. 2, 1998).  After surveying 50 males and 50 females, the authored wrote, “While 54% of women thought that they should have waited longer before having sex, only 16% of the men felt that way.”  Construct and interpret a 95% confidence interval for the difference in the true proportions of men and women who think they should have waited longer.  </w:t>
      </w:r>
    </w:p>
    <w:p w:rsidR="009738A1" w:rsidRDefault="009738A1" w:rsidP="009738A1">
      <w:pPr>
        <w:rPr>
          <w:sz w:val="22"/>
          <w:szCs w:val="22"/>
        </w:rPr>
      </w:pPr>
    </w:p>
    <w:p w:rsidR="009738A1" w:rsidRDefault="009738A1" w:rsidP="009738A1">
      <w:pPr>
        <w:rPr>
          <w:sz w:val="22"/>
          <w:szCs w:val="22"/>
        </w:rPr>
      </w:pPr>
    </w:p>
    <w:p w:rsidR="009738A1" w:rsidRDefault="009738A1" w:rsidP="009738A1">
      <w:pPr>
        <w:rPr>
          <w:sz w:val="22"/>
          <w:szCs w:val="22"/>
        </w:rPr>
      </w:pPr>
    </w:p>
    <w:p w:rsidR="009738A1" w:rsidRDefault="009738A1" w:rsidP="009738A1">
      <w:pPr>
        <w:rPr>
          <w:sz w:val="22"/>
          <w:szCs w:val="22"/>
        </w:rPr>
      </w:pPr>
    </w:p>
    <w:p w:rsidR="009738A1" w:rsidRDefault="009738A1" w:rsidP="009738A1">
      <w:pPr>
        <w:rPr>
          <w:sz w:val="22"/>
          <w:szCs w:val="22"/>
        </w:rPr>
      </w:pPr>
    </w:p>
    <w:p w:rsidR="000D1A92" w:rsidRDefault="000D1A92" w:rsidP="009738A1">
      <w:pPr>
        <w:rPr>
          <w:sz w:val="22"/>
          <w:szCs w:val="22"/>
        </w:rPr>
      </w:pPr>
    </w:p>
    <w:p w:rsidR="000D1A92" w:rsidRDefault="000D1A92" w:rsidP="009738A1">
      <w:pPr>
        <w:rPr>
          <w:sz w:val="22"/>
          <w:szCs w:val="22"/>
        </w:rPr>
      </w:pPr>
    </w:p>
    <w:p w:rsidR="000D1A92" w:rsidRDefault="000D1A92" w:rsidP="009738A1">
      <w:pPr>
        <w:rPr>
          <w:sz w:val="22"/>
          <w:szCs w:val="22"/>
        </w:rPr>
      </w:pPr>
    </w:p>
    <w:p w:rsidR="000D1A92" w:rsidRDefault="000D1A92" w:rsidP="009738A1">
      <w:pPr>
        <w:rPr>
          <w:sz w:val="22"/>
          <w:szCs w:val="22"/>
        </w:rPr>
      </w:pPr>
    </w:p>
    <w:p w:rsidR="009738A1" w:rsidRDefault="009738A1" w:rsidP="009738A1">
      <w:pPr>
        <w:rPr>
          <w:sz w:val="22"/>
          <w:szCs w:val="22"/>
        </w:rPr>
      </w:pPr>
    </w:p>
    <w:p w:rsidR="009738A1" w:rsidRDefault="009738A1" w:rsidP="009738A1">
      <w:pPr>
        <w:rPr>
          <w:sz w:val="22"/>
          <w:szCs w:val="22"/>
        </w:rPr>
      </w:pPr>
    </w:p>
    <w:p w:rsidR="009738A1" w:rsidRDefault="009738A1" w:rsidP="009738A1">
      <w:pPr>
        <w:rPr>
          <w:sz w:val="22"/>
          <w:szCs w:val="22"/>
        </w:rPr>
      </w:pPr>
    </w:p>
    <w:p w:rsidR="003C0C49" w:rsidRDefault="003C0C49" w:rsidP="009738A1">
      <w:pPr>
        <w:rPr>
          <w:sz w:val="22"/>
          <w:szCs w:val="22"/>
        </w:rPr>
      </w:pPr>
    </w:p>
    <w:p w:rsidR="003C0C49" w:rsidRDefault="003C0C49" w:rsidP="009738A1">
      <w:pPr>
        <w:rPr>
          <w:sz w:val="22"/>
          <w:szCs w:val="22"/>
        </w:rPr>
      </w:pPr>
    </w:p>
    <w:p w:rsidR="003C0C49" w:rsidRDefault="003C0C49" w:rsidP="009738A1">
      <w:pPr>
        <w:rPr>
          <w:sz w:val="22"/>
          <w:szCs w:val="22"/>
        </w:rPr>
      </w:pPr>
    </w:p>
    <w:p w:rsidR="003C0C49" w:rsidRDefault="003C0C49" w:rsidP="009738A1">
      <w:pPr>
        <w:rPr>
          <w:sz w:val="22"/>
          <w:szCs w:val="22"/>
        </w:rPr>
      </w:pPr>
    </w:p>
    <w:p w:rsidR="003C0C49" w:rsidRDefault="003C0C49" w:rsidP="009738A1">
      <w:pPr>
        <w:rPr>
          <w:sz w:val="22"/>
          <w:szCs w:val="22"/>
        </w:rPr>
      </w:pPr>
    </w:p>
    <w:p w:rsidR="003C0C49" w:rsidRDefault="003C0C49" w:rsidP="009738A1">
      <w:pPr>
        <w:rPr>
          <w:sz w:val="22"/>
          <w:szCs w:val="22"/>
        </w:rPr>
      </w:pPr>
    </w:p>
    <w:p w:rsidR="003C0C49" w:rsidRDefault="003C0C49" w:rsidP="009738A1">
      <w:pPr>
        <w:rPr>
          <w:sz w:val="22"/>
          <w:szCs w:val="22"/>
        </w:rPr>
      </w:pPr>
    </w:p>
    <w:p w:rsidR="009738A1" w:rsidRPr="009738A1" w:rsidRDefault="00851FD5" w:rsidP="009738A1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9738A1">
        <w:rPr>
          <w:sz w:val="22"/>
          <w:szCs w:val="22"/>
        </w:rPr>
        <w:t xml:space="preserve">)  </w:t>
      </w:r>
      <w:r w:rsidR="009738A1" w:rsidRPr="009738A1">
        <w:rPr>
          <w:sz w:val="22"/>
          <w:szCs w:val="22"/>
        </w:rPr>
        <w:t>A person released from prison before completing the original sentence is placed under the supervision of a parole board.  If that person violates specified conditions of good behavior, the board can order a return to prison.  A random sample of individuals who served time in prison for either impulsive or premeditated murder produced the following data:</w:t>
      </w:r>
    </w:p>
    <w:p w:rsidR="009738A1" w:rsidRPr="009738A1" w:rsidRDefault="009738A1" w:rsidP="009738A1">
      <w:pPr>
        <w:ind w:left="720"/>
        <w:rPr>
          <w:sz w:val="22"/>
          <w:szCs w:val="22"/>
        </w:rPr>
      </w:pPr>
    </w:p>
    <w:tbl>
      <w:tblPr>
        <w:tblStyle w:val="TableGrid"/>
        <w:tblW w:w="0" w:type="auto"/>
        <w:tblInd w:w="1728" w:type="dxa"/>
        <w:tblLook w:val="01E0" w:firstRow="1" w:lastRow="1" w:firstColumn="1" w:lastColumn="1" w:noHBand="0" w:noVBand="0"/>
      </w:tblPr>
      <w:tblGrid>
        <w:gridCol w:w="2880"/>
        <w:gridCol w:w="1800"/>
        <w:gridCol w:w="2340"/>
      </w:tblGrid>
      <w:tr w:rsidR="009738A1" w:rsidRPr="009738A1" w:rsidTr="00A5464A">
        <w:tc>
          <w:tcPr>
            <w:tcW w:w="2880" w:type="dxa"/>
          </w:tcPr>
          <w:p w:rsidR="009738A1" w:rsidRPr="009738A1" w:rsidRDefault="009738A1" w:rsidP="00A5464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738A1" w:rsidRPr="009738A1" w:rsidRDefault="009738A1" w:rsidP="00A5464A">
            <w:pPr>
              <w:jc w:val="center"/>
              <w:rPr>
                <w:sz w:val="22"/>
                <w:szCs w:val="22"/>
              </w:rPr>
            </w:pPr>
            <w:r w:rsidRPr="009738A1">
              <w:rPr>
                <w:sz w:val="22"/>
                <w:szCs w:val="22"/>
              </w:rPr>
              <w:t>Impulsive</w:t>
            </w:r>
          </w:p>
        </w:tc>
        <w:tc>
          <w:tcPr>
            <w:tcW w:w="2340" w:type="dxa"/>
          </w:tcPr>
          <w:p w:rsidR="009738A1" w:rsidRPr="009738A1" w:rsidRDefault="009738A1" w:rsidP="00A5464A">
            <w:pPr>
              <w:jc w:val="center"/>
              <w:rPr>
                <w:sz w:val="22"/>
                <w:szCs w:val="22"/>
              </w:rPr>
            </w:pPr>
            <w:r w:rsidRPr="009738A1">
              <w:rPr>
                <w:sz w:val="22"/>
                <w:szCs w:val="22"/>
              </w:rPr>
              <w:t>Premeditated</w:t>
            </w:r>
          </w:p>
        </w:tc>
      </w:tr>
      <w:tr w:rsidR="009738A1" w:rsidRPr="009738A1" w:rsidTr="00A5464A">
        <w:tc>
          <w:tcPr>
            <w:tcW w:w="2880" w:type="dxa"/>
          </w:tcPr>
          <w:p w:rsidR="009738A1" w:rsidRPr="009738A1" w:rsidRDefault="009738A1" w:rsidP="00A5464A">
            <w:pPr>
              <w:jc w:val="right"/>
              <w:rPr>
                <w:sz w:val="22"/>
                <w:szCs w:val="22"/>
              </w:rPr>
            </w:pPr>
            <w:r w:rsidRPr="009738A1">
              <w:rPr>
                <w:sz w:val="22"/>
                <w:szCs w:val="22"/>
              </w:rPr>
              <w:t>n</w:t>
            </w:r>
          </w:p>
        </w:tc>
        <w:tc>
          <w:tcPr>
            <w:tcW w:w="1800" w:type="dxa"/>
          </w:tcPr>
          <w:p w:rsidR="009738A1" w:rsidRPr="009738A1" w:rsidRDefault="009738A1" w:rsidP="00A5464A">
            <w:pPr>
              <w:jc w:val="center"/>
              <w:rPr>
                <w:sz w:val="22"/>
                <w:szCs w:val="22"/>
              </w:rPr>
            </w:pPr>
            <w:r w:rsidRPr="009738A1">
              <w:rPr>
                <w:sz w:val="22"/>
                <w:szCs w:val="22"/>
              </w:rPr>
              <w:t>42</w:t>
            </w:r>
          </w:p>
        </w:tc>
        <w:tc>
          <w:tcPr>
            <w:tcW w:w="2340" w:type="dxa"/>
          </w:tcPr>
          <w:p w:rsidR="009738A1" w:rsidRPr="009738A1" w:rsidRDefault="009738A1" w:rsidP="00A5464A">
            <w:pPr>
              <w:jc w:val="center"/>
              <w:rPr>
                <w:sz w:val="22"/>
                <w:szCs w:val="22"/>
              </w:rPr>
            </w:pPr>
            <w:r w:rsidRPr="009738A1">
              <w:rPr>
                <w:sz w:val="22"/>
                <w:szCs w:val="22"/>
              </w:rPr>
              <w:t>40</w:t>
            </w:r>
          </w:p>
        </w:tc>
      </w:tr>
      <w:tr w:rsidR="009738A1" w:rsidRPr="009738A1" w:rsidTr="00A5464A">
        <w:tc>
          <w:tcPr>
            <w:tcW w:w="2880" w:type="dxa"/>
          </w:tcPr>
          <w:p w:rsidR="009738A1" w:rsidRPr="009738A1" w:rsidRDefault="009738A1" w:rsidP="00A5464A">
            <w:pPr>
              <w:jc w:val="right"/>
              <w:rPr>
                <w:sz w:val="22"/>
                <w:szCs w:val="22"/>
              </w:rPr>
            </w:pPr>
            <w:r w:rsidRPr="009738A1">
              <w:rPr>
                <w:sz w:val="22"/>
                <w:szCs w:val="22"/>
              </w:rPr>
              <w:t>Number of No Violations</w:t>
            </w:r>
          </w:p>
        </w:tc>
        <w:tc>
          <w:tcPr>
            <w:tcW w:w="1800" w:type="dxa"/>
          </w:tcPr>
          <w:p w:rsidR="009738A1" w:rsidRPr="009738A1" w:rsidRDefault="009738A1" w:rsidP="00A5464A">
            <w:pPr>
              <w:jc w:val="center"/>
              <w:rPr>
                <w:sz w:val="22"/>
                <w:szCs w:val="22"/>
              </w:rPr>
            </w:pPr>
            <w:r w:rsidRPr="009738A1">
              <w:rPr>
                <w:sz w:val="22"/>
                <w:szCs w:val="22"/>
              </w:rPr>
              <w:t>13</w:t>
            </w:r>
          </w:p>
        </w:tc>
        <w:tc>
          <w:tcPr>
            <w:tcW w:w="2340" w:type="dxa"/>
          </w:tcPr>
          <w:p w:rsidR="009738A1" w:rsidRPr="009738A1" w:rsidRDefault="009738A1" w:rsidP="00A5464A">
            <w:pPr>
              <w:jc w:val="center"/>
              <w:rPr>
                <w:sz w:val="22"/>
                <w:szCs w:val="22"/>
              </w:rPr>
            </w:pPr>
            <w:r w:rsidRPr="009738A1">
              <w:rPr>
                <w:sz w:val="22"/>
                <w:szCs w:val="22"/>
              </w:rPr>
              <w:t>22</w:t>
            </w:r>
          </w:p>
        </w:tc>
      </w:tr>
    </w:tbl>
    <w:p w:rsidR="009738A1" w:rsidRPr="009738A1" w:rsidRDefault="009738A1" w:rsidP="009738A1">
      <w:pPr>
        <w:ind w:left="1440"/>
        <w:rPr>
          <w:sz w:val="22"/>
          <w:szCs w:val="22"/>
        </w:rPr>
      </w:pPr>
    </w:p>
    <w:p w:rsidR="009738A1" w:rsidRPr="009738A1" w:rsidRDefault="009738A1" w:rsidP="009738A1">
      <w:pPr>
        <w:ind w:left="720"/>
        <w:rPr>
          <w:sz w:val="22"/>
          <w:szCs w:val="22"/>
        </w:rPr>
      </w:pPr>
      <w:r w:rsidRPr="009738A1">
        <w:rPr>
          <w:sz w:val="22"/>
          <w:szCs w:val="22"/>
        </w:rPr>
        <w:t>Construct and interpret a 98% confidence interval for the difference in the proportion who successfully completed parole for impulsive and premeditated murders.</w:t>
      </w:r>
    </w:p>
    <w:p w:rsidR="009738A1" w:rsidRDefault="009738A1" w:rsidP="009738A1">
      <w:pPr>
        <w:ind w:left="720"/>
        <w:rPr>
          <w:sz w:val="22"/>
          <w:szCs w:val="22"/>
        </w:rPr>
      </w:pPr>
    </w:p>
    <w:p w:rsidR="009738A1" w:rsidRDefault="009738A1" w:rsidP="009738A1">
      <w:pPr>
        <w:ind w:left="720"/>
        <w:rPr>
          <w:sz w:val="22"/>
          <w:szCs w:val="22"/>
        </w:rPr>
      </w:pPr>
    </w:p>
    <w:p w:rsidR="009738A1" w:rsidRDefault="009738A1" w:rsidP="009738A1">
      <w:pPr>
        <w:rPr>
          <w:sz w:val="22"/>
          <w:szCs w:val="22"/>
        </w:rPr>
      </w:pPr>
    </w:p>
    <w:p w:rsidR="009738A1" w:rsidRDefault="009738A1" w:rsidP="009738A1">
      <w:pPr>
        <w:rPr>
          <w:sz w:val="22"/>
          <w:szCs w:val="22"/>
        </w:rPr>
      </w:pPr>
    </w:p>
    <w:p w:rsidR="009738A1" w:rsidRDefault="009738A1" w:rsidP="009738A1">
      <w:pPr>
        <w:rPr>
          <w:sz w:val="22"/>
          <w:szCs w:val="22"/>
        </w:rPr>
      </w:pPr>
    </w:p>
    <w:p w:rsidR="009738A1" w:rsidRDefault="009738A1" w:rsidP="009738A1">
      <w:pPr>
        <w:rPr>
          <w:sz w:val="22"/>
          <w:szCs w:val="22"/>
        </w:rPr>
      </w:pPr>
    </w:p>
    <w:p w:rsidR="009738A1" w:rsidRDefault="009738A1" w:rsidP="009738A1">
      <w:pPr>
        <w:rPr>
          <w:sz w:val="22"/>
          <w:szCs w:val="22"/>
        </w:rPr>
      </w:pPr>
    </w:p>
    <w:p w:rsidR="009738A1" w:rsidRDefault="009738A1" w:rsidP="009738A1">
      <w:pPr>
        <w:rPr>
          <w:sz w:val="22"/>
          <w:szCs w:val="22"/>
        </w:rPr>
      </w:pPr>
    </w:p>
    <w:p w:rsidR="009738A1" w:rsidRDefault="009738A1" w:rsidP="009738A1">
      <w:pPr>
        <w:rPr>
          <w:sz w:val="22"/>
          <w:szCs w:val="22"/>
        </w:rPr>
      </w:pPr>
    </w:p>
    <w:p w:rsidR="009738A1" w:rsidRDefault="009738A1" w:rsidP="009738A1">
      <w:pPr>
        <w:rPr>
          <w:sz w:val="22"/>
          <w:szCs w:val="22"/>
        </w:rPr>
      </w:pPr>
    </w:p>
    <w:p w:rsidR="00851FD5" w:rsidRDefault="00851FD5" w:rsidP="009738A1">
      <w:pPr>
        <w:rPr>
          <w:sz w:val="22"/>
          <w:szCs w:val="22"/>
        </w:rPr>
      </w:pPr>
    </w:p>
    <w:p w:rsidR="00851FD5" w:rsidRDefault="00851FD5" w:rsidP="009738A1">
      <w:pPr>
        <w:rPr>
          <w:sz w:val="22"/>
          <w:szCs w:val="22"/>
        </w:rPr>
      </w:pPr>
    </w:p>
    <w:p w:rsidR="00851FD5" w:rsidRDefault="00851FD5" w:rsidP="009738A1">
      <w:pPr>
        <w:rPr>
          <w:sz w:val="22"/>
          <w:szCs w:val="22"/>
        </w:rPr>
      </w:pPr>
    </w:p>
    <w:p w:rsidR="00851FD5" w:rsidRDefault="00851FD5" w:rsidP="009738A1">
      <w:pPr>
        <w:rPr>
          <w:sz w:val="22"/>
          <w:szCs w:val="22"/>
        </w:rPr>
      </w:pPr>
    </w:p>
    <w:p w:rsidR="00851FD5" w:rsidRDefault="00851FD5" w:rsidP="009738A1">
      <w:pPr>
        <w:rPr>
          <w:sz w:val="22"/>
          <w:szCs w:val="22"/>
        </w:rPr>
      </w:pPr>
    </w:p>
    <w:p w:rsidR="009738A1" w:rsidRDefault="009738A1" w:rsidP="009738A1">
      <w:pPr>
        <w:rPr>
          <w:sz w:val="22"/>
          <w:szCs w:val="22"/>
        </w:rPr>
      </w:pPr>
    </w:p>
    <w:p w:rsidR="003C0C49" w:rsidRDefault="003C0C49" w:rsidP="009738A1">
      <w:pPr>
        <w:rPr>
          <w:sz w:val="22"/>
          <w:szCs w:val="22"/>
        </w:rPr>
      </w:pPr>
    </w:p>
    <w:p w:rsidR="003C0C49" w:rsidRDefault="003C0C49" w:rsidP="009738A1">
      <w:pPr>
        <w:rPr>
          <w:sz w:val="22"/>
          <w:szCs w:val="22"/>
        </w:rPr>
      </w:pPr>
    </w:p>
    <w:p w:rsidR="003C0C49" w:rsidRDefault="003C0C49" w:rsidP="009738A1">
      <w:pPr>
        <w:rPr>
          <w:sz w:val="22"/>
          <w:szCs w:val="22"/>
        </w:rPr>
      </w:pPr>
    </w:p>
    <w:p w:rsidR="003C0C49" w:rsidRDefault="003C0C49" w:rsidP="009738A1">
      <w:pPr>
        <w:rPr>
          <w:sz w:val="22"/>
          <w:szCs w:val="22"/>
        </w:rPr>
      </w:pPr>
    </w:p>
    <w:p w:rsidR="003C0C49" w:rsidRDefault="003C0C49" w:rsidP="009738A1">
      <w:pPr>
        <w:rPr>
          <w:sz w:val="22"/>
          <w:szCs w:val="22"/>
        </w:rPr>
      </w:pPr>
    </w:p>
    <w:p w:rsidR="003C0C49" w:rsidRDefault="003C0C49" w:rsidP="009738A1">
      <w:pPr>
        <w:rPr>
          <w:sz w:val="22"/>
          <w:szCs w:val="22"/>
        </w:rPr>
      </w:pPr>
    </w:p>
    <w:p w:rsidR="003C0C49" w:rsidRDefault="003C0C49" w:rsidP="009738A1">
      <w:pPr>
        <w:rPr>
          <w:sz w:val="22"/>
          <w:szCs w:val="22"/>
        </w:rPr>
      </w:pPr>
    </w:p>
    <w:p w:rsidR="003C0C49" w:rsidRDefault="003C0C49" w:rsidP="009738A1">
      <w:pPr>
        <w:rPr>
          <w:sz w:val="22"/>
          <w:szCs w:val="22"/>
        </w:rPr>
      </w:pPr>
    </w:p>
    <w:p w:rsidR="009738A1" w:rsidRPr="009738A1" w:rsidRDefault="00851FD5" w:rsidP="009738A1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9738A1">
        <w:rPr>
          <w:sz w:val="22"/>
          <w:szCs w:val="22"/>
        </w:rPr>
        <w:t xml:space="preserve">) </w:t>
      </w:r>
      <w:r w:rsidR="009738A1" w:rsidRPr="009738A1">
        <w:rPr>
          <w:sz w:val="22"/>
          <w:szCs w:val="22"/>
        </w:rPr>
        <w:t>The positive effect of water fluoridation on dental health is well documented.  Of 143 randomly selected children in a town without fluoridated water, 106 had decayed teeth.  67 of 119 children from a town with fluoridated water had decayed teeth.  Is this evidence to support the claim that fluoridated water may result in fewer decayed teeth?</w:t>
      </w:r>
    </w:p>
    <w:p w:rsidR="009738A1" w:rsidRDefault="009738A1" w:rsidP="009738A1"/>
    <w:p w:rsidR="00710131" w:rsidRDefault="00710131"/>
    <w:sectPr w:rsidR="00710131" w:rsidSect="001104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622A2"/>
    <w:multiLevelType w:val="hybridMultilevel"/>
    <w:tmpl w:val="2B8848D6"/>
    <w:lvl w:ilvl="0" w:tplc="BA783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CD3AA6"/>
    <w:multiLevelType w:val="hybridMultilevel"/>
    <w:tmpl w:val="9296E9EC"/>
    <w:lvl w:ilvl="0" w:tplc="D38E78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A1"/>
    <w:rsid w:val="000D1A92"/>
    <w:rsid w:val="002702D3"/>
    <w:rsid w:val="003C0C49"/>
    <w:rsid w:val="00423D9C"/>
    <w:rsid w:val="00710131"/>
    <w:rsid w:val="007C02D0"/>
    <w:rsid w:val="00851FD5"/>
    <w:rsid w:val="009738A1"/>
    <w:rsid w:val="00A710A5"/>
    <w:rsid w:val="00C47DDF"/>
    <w:rsid w:val="00C9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53C654-1331-4B41-B761-923B0D1F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2D3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973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cbarber</dc:creator>
  <cp:keywords/>
  <dc:description/>
  <cp:lastModifiedBy>kmurphy3</cp:lastModifiedBy>
  <cp:revision>2</cp:revision>
  <cp:lastPrinted>2012-04-09T17:00:00Z</cp:lastPrinted>
  <dcterms:created xsi:type="dcterms:W3CDTF">2016-11-15T19:54:00Z</dcterms:created>
  <dcterms:modified xsi:type="dcterms:W3CDTF">2016-11-15T19:54:00Z</dcterms:modified>
</cp:coreProperties>
</file>